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04" w:rsidRPr="00336DA9" w:rsidRDefault="006C4C04" w:rsidP="00336DA9">
      <w:pPr>
        <w:pStyle w:val="1"/>
        <w:tabs>
          <w:tab w:val="left" w:pos="0"/>
        </w:tabs>
        <w:rPr>
          <w:szCs w:val="32"/>
        </w:rPr>
      </w:pPr>
    </w:p>
    <w:p w:rsidR="00DE207F" w:rsidRDefault="00DE207F" w:rsidP="00925033">
      <w:pPr>
        <w:pStyle w:val="1"/>
        <w:tabs>
          <w:tab w:val="left" w:pos="0"/>
        </w:tabs>
        <w:rPr>
          <w:szCs w:val="32"/>
        </w:rPr>
      </w:pPr>
    </w:p>
    <w:p w:rsidR="004E0981" w:rsidRPr="00492A22" w:rsidRDefault="004E098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4E0981" w:rsidRPr="00492A22" w:rsidRDefault="004E098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4E0981" w:rsidRPr="00492A22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4E0981" w:rsidRPr="00337B17" w:rsidRDefault="004E0981" w:rsidP="00337B17">
      <w:pPr>
        <w:pStyle w:val="5"/>
      </w:pPr>
      <w:r w:rsidRPr="00492A22">
        <w:t>В И К О Н А В Ч И Й    К О М І Т Е Т</w:t>
      </w:r>
    </w:p>
    <w:p w:rsidR="004E0981" w:rsidRPr="00492A22" w:rsidRDefault="004E0981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4E0981" w:rsidRDefault="004E0981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4E0981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Pr="006C4C04" w:rsidRDefault="006C4C04" w:rsidP="00DE207F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="004E0981" w:rsidRPr="006C4C04">
              <w:rPr>
                <w:sz w:val="28"/>
                <w:szCs w:val="28"/>
                <w:lang w:val="ru-RU"/>
              </w:rPr>
              <w:t>20</w:t>
            </w:r>
            <w:r w:rsidR="004E0981" w:rsidRPr="006C4C04">
              <w:rPr>
                <w:sz w:val="28"/>
                <w:szCs w:val="28"/>
                <w:lang w:val="en-US"/>
              </w:rPr>
              <w:t>2</w:t>
            </w:r>
            <w:r w:rsidR="00DE207F">
              <w:rPr>
                <w:sz w:val="28"/>
                <w:szCs w:val="28"/>
                <w:lang w:val="ru-RU"/>
              </w:rPr>
              <w:t>4</w:t>
            </w:r>
            <w:r w:rsidR="004E0981" w:rsidRPr="006C4C04"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4E0981" w:rsidRPr="006C4C04" w:rsidRDefault="004E098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E0981" w:rsidRPr="006C4C04" w:rsidRDefault="004E098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C4C04">
              <w:rPr>
                <w:sz w:val="28"/>
                <w:szCs w:val="28"/>
                <w:lang w:val="ru-RU"/>
              </w:rPr>
              <w:t xml:space="preserve">м. </w:t>
            </w:r>
            <w:r w:rsidRPr="006C4C04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</w:tcPr>
          <w:p w:rsidR="004E0981" w:rsidRPr="006C4C04" w:rsidRDefault="004E098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6C4C0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4E0981" w:rsidRPr="006C4C04" w:rsidRDefault="004E0981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Про зовнішню </w:t>
      </w:r>
    </w:p>
    <w:p w:rsidR="00A909E2" w:rsidRPr="006C4C04" w:rsidRDefault="00A909E2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4E0981" w:rsidRPr="006C4C04">
        <w:rPr>
          <w:rFonts w:ascii="Times New Roman" w:hAnsi="Times New Roman"/>
          <w:sz w:val="28"/>
          <w:szCs w:val="28"/>
          <w:lang w:val="uk-UA"/>
        </w:rPr>
        <w:t>екламу</w:t>
      </w:r>
    </w:p>
    <w:p w:rsidR="00A909E2" w:rsidRDefault="004E0981" w:rsidP="00E0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>Відповідно до підпункту 13 пункту «а» статті 30 Закону України «Про місцеве самоврядування в Україні», статті 14 Закону України «Про основи містобудування», статті 13 Закону України «Про архітектурну діяльність», Закону  України  «Про регулювання містобудівної діяльності», Закону України  «Про рекламу»,   «Правил розміщення з</w:t>
      </w:r>
      <w:r w:rsidR="00B80904" w:rsidRPr="006C4C04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розглянувши звернення </w:t>
      </w:r>
      <w:r w:rsidR="00E072B6">
        <w:rPr>
          <w:rFonts w:ascii="Times New Roman" w:hAnsi="Times New Roman"/>
          <w:sz w:val="28"/>
          <w:szCs w:val="28"/>
          <w:lang w:val="uk-UA"/>
        </w:rPr>
        <w:t xml:space="preserve">громадян </w:t>
      </w:r>
      <w:r w:rsidR="00231F2E">
        <w:rPr>
          <w:rFonts w:ascii="Times New Roman" w:hAnsi="Times New Roman"/>
          <w:sz w:val="28"/>
          <w:szCs w:val="28"/>
          <w:lang w:val="uk-UA"/>
        </w:rPr>
        <w:t>міста</w:t>
      </w:r>
      <w:r w:rsidRPr="006C4C0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C4C0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4E0981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4C04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50118" w:rsidRDefault="00AA75D2" w:rsidP="00750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0118">
        <w:rPr>
          <w:rFonts w:ascii="Times New Roman" w:hAnsi="Times New Roman"/>
          <w:sz w:val="28"/>
          <w:szCs w:val="28"/>
          <w:lang w:val="uk-UA"/>
        </w:rPr>
        <w:t xml:space="preserve">1.   Розірвати 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>договір про тимчасове користування місцем розміщення</w:t>
      </w:r>
      <w:r w:rsidR="00231F2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виносного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1F2E">
        <w:rPr>
          <w:rFonts w:ascii="Times New Roman" w:hAnsi="Times New Roman"/>
          <w:color w:val="000000"/>
          <w:sz w:val="28"/>
          <w:szCs w:val="28"/>
          <w:lang w:val="uk-UA"/>
        </w:rPr>
        <w:t>рекламного засобу від 19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>вересня 202</w:t>
      </w:r>
      <w:r w:rsidR="00231F2E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укладеного між виконавчим комітетом Прилуцької міської ради та</w:t>
      </w:r>
      <w:r w:rsidR="00750118" w:rsidRPr="007501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1F2E">
        <w:rPr>
          <w:rFonts w:ascii="Times New Roman" w:hAnsi="Times New Roman"/>
          <w:sz w:val="28"/>
          <w:szCs w:val="28"/>
          <w:lang w:val="uk-UA"/>
        </w:rPr>
        <w:t>СПИЦЕЮ Іриною Володимирівною</w:t>
      </w:r>
      <w:r w:rsidR="00750118" w:rsidRPr="0075011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314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***</w:t>
      </w:r>
      <w:r w:rsidR="00750118" w:rsidRPr="007501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7501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0118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</w:p>
    <w:p w:rsidR="00DE7977" w:rsidRDefault="00DE7977" w:rsidP="007519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925">
        <w:rPr>
          <w:rFonts w:ascii="Times New Roman" w:hAnsi="Times New Roman"/>
          <w:sz w:val="28"/>
          <w:szCs w:val="28"/>
          <w:lang w:val="uk-UA"/>
        </w:rPr>
        <w:t>2</w:t>
      </w:r>
      <w:r w:rsidR="00751925">
        <w:rPr>
          <w:rFonts w:ascii="Times New Roman" w:hAnsi="Times New Roman"/>
          <w:sz w:val="28"/>
          <w:lang w:val="uk-UA"/>
        </w:rPr>
        <w:t xml:space="preserve">. </w:t>
      </w:r>
      <w:r w:rsidR="00751925" w:rsidRPr="003B4536">
        <w:rPr>
          <w:rFonts w:ascii="Times New Roman" w:hAnsi="Times New Roman"/>
          <w:sz w:val="28"/>
          <w:lang w:val="uk-UA"/>
        </w:rPr>
        <w:t>Дозволити</w:t>
      </w:r>
      <w:r w:rsidR="00751925"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751925">
        <w:rPr>
          <w:rFonts w:ascii="Times New Roman" w:hAnsi="Times New Roman"/>
          <w:sz w:val="28"/>
          <w:szCs w:val="28"/>
          <w:lang w:val="uk-UA"/>
        </w:rPr>
        <w:t>ня зовнішньої реклами ШУТІНІЙ Вікторії</w:t>
      </w:r>
      <w:r w:rsidR="00751925" w:rsidRPr="001A59EA">
        <w:rPr>
          <w:rFonts w:ascii="Times New Roman" w:hAnsi="Times New Roman"/>
          <w:sz w:val="28"/>
          <w:szCs w:val="28"/>
          <w:lang w:val="uk-UA"/>
        </w:rPr>
        <w:t xml:space="preserve"> Вікторівн</w:t>
      </w:r>
      <w:r w:rsidR="00751925">
        <w:rPr>
          <w:rFonts w:ascii="Times New Roman" w:hAnsi="Times New Roman"/>
          <w:sz w:val="28"/>
          <w:szCs w:val="28"/>
          <w:lang w:val="uk-UA"/>
        </w:rPr>
        <w:t>і</w:t>
      </w:r>
      <w:r w:rsidR="00751925" w:rsidRPr="006E255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3140F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="00751925" w:rsidRPr="006E255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51925">
        <w:rPr>
          <w:rFonts w:ascii="Times New Roman" w:hAnsi="Times New Roman"/>
          <w:sz w:val="28"/>
          <w:szCs w:val="28"/>
          <w:lang w:val="uk-UA"/>
        </w:rPr>
        <w:t>тимчасово, на новий термін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1925" w:rsidRPr="0095373F">
        <w:rPr>
          <w:rFonts w:ascii="Times New Roman" w:hAnsi="Times New Roman"/>
          <w:color w:val="000000"/>
          <w:sz w:val="28"/>
          <w:szCs w:val="28"/>
          <w:lang w:val="uk-UA"/>
        </w:rPr>
        <w:t>5 років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E7977" w:rsidRDefault="00DE7977" w:rsidP="00DE797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</w:t>
      </w:r>
      <w:r w:rsidRPr="009D00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типу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-борд» по вулиці</w:t>
      </w:r>
      <w:r w:rsidRPr="0031732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05E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В’ячеслава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ріг вулиці Переяславської</w:t>
      </w:r>
      <w:r w:rsidRPr="00005E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05E7E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6,00х3</w:t>
      </w:r>
      <w:r w:rsidRPr="00005E7E">
        <w:rPr>
          <w:rFonts w:ascii="Times New Roman" w:hAnsi="Times New Roman"/>
          <w:sz w:val="28"/>
          <w:szCs w:val="28"/>
          <w:lang w:val="uk-UA"/>
        </w:rPr>
        <w:t>,00м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в кількості 1 штуки;</w:t>
      </w:r>
    </w:p>
    <w:p w:rsidR="00DE7977" w:rsidRDefault="00DE7977" w:rsidP="00DE797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    </w:t>
      </w:r>
      <w:r w:rsidRPr="00BB7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типу «сіті-борд»</w:t>
      </w:r>
      <w:r w:rsidRPr="009E380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05E7E">
        <w:rPr>
          <w:rFonts w:ascii="Times New Roman" w:hAnsi="Times New Roman"/>
          <w:color w:val="000000"/>
          <w:sz w:val="28"/>
          <w:szCs w:val="28"/>
          <w:lang w:val="uk-UA"/>
        </w:rPr>
        <w:t>по вулиці 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кзальній (поряд з будинком №3) та </w:t>
      </w:r>
      <w:r w:rsidRPr="00005E7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вулиці Київській (поряд з будинком №291),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розміром 4,00х3,00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 в кількості 2 штуки.</w:t>
      </w:r>
    </w:p>
    <w:p w:rsidR="00AF3E87" w:rsidRPr="00DE7977" w:rsidRDefault="00DE7977" w:rsidP="00DE7977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2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>.1</w:t>
      </w:r>
      <w:r w:rsidR="00751925" w:rsidRPr="009537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ШУТІНІЙ Вікторії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59EA">
        <w:rPr>
          <w:rFonts w:ascii="Times New Roman" w:hAnsi="Times New Roman"/>
          <w:sz w:val="28"/>
          <w:szCs w:val="28"/>
          <w:lang w:val="uk-UA"/>
        </w:rPr>
        <w:t>Вікторівн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E2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925" w:rsidRPr="0095373F">
        <w:rPr>
          <w:rFonts w:ascii="Times New Roman" w:hAnsi="Times New Roman"/>
          <w:color w:val="000000"/>
          <w:sz w:val="28"/>
          <w:szCs w:val="28"/>
          <w:lang w:val="uk-UA"/>
        </w:rPr>
        <w:t>укла</w:t>
      </w:r>
      <w:r w:rsidR="00751925">
        <w:rPr>
          <w:rFonts w:ascii="Times New Roman" w:hAnsi="Times New Roman"/>
          <w:color w:val="000000"/>
          <w:sz w:val="28"/>
          <w:szCs w:val="28"/>
          <w:lang w:val="uk-UA"/>
        </w:rPr>
        <w:t>сти в десятиденний термін договір</w:t>
      </w:r>
      <w:r w:rsidR="00751925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1925">
        <w:rPr>
          <w:rFonts w:ascii="Times New Roman" w:hAnsi="Times New Roman"/>
          <w:sz w:val="28"/>
          <w:szCs w:val="28"/>
          <w:lang w:val="uk-UA"/>
        </w:rPr>
        <w:t>про тимчасове користування місцями розміщення рекламних</w:t>
      </w:r>
      <w:r w:rsidR="00751925" w:rsidRPr="0095373F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751925">
        <w:rPr>
          <w:rFonts w:ascii="Times New Roman" w:hAnsi="Times New Roman"/>
          <w:sz w:val="28"/>
          <w:szCs w:val="28"/>
          <w:lang w:val="uk-UA"/>
        </w:rPr>
        <w:t>ів</w:t>
      </w:r>
      <w:r w:rsidR="00751925" w:rsidRPr="009537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F3E87" w:rsidRPr="00A36B84" w:rsidRDefault="00AF3E87" w:rsidP="00AF3E87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r w:rsidR="00DE797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>
        <w:rPr>
          <w:rFonts w:ascii="Times New Roman" w:hAnsi="Times New Roman"/>
          <w:sz w:val="28"/>
          <w:szCs w:val="28"/>
        </w:rPr>
        <w:t xml:space="preserve"> В.М.).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E87" w:rsidRDefault="00AF3E87" w:rsidP="00AF3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МАЗУРЕНКА </w:t>
      </w:r>
      <w:r w:rsidRPr="00061A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В.Г.</w:t>
      </w:r>
    </w:p>
    <w:p w:rsidR="00A909E2" w:rsidRDefault="00A909E2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E0981" w:rsidRPr="00A909E2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909E2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212DB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Pr="00A909E2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A909E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E7977" w:rsidRDefault="00336DA9" w:rsidP="00336D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36DA9" w:rsidRPr="0012504D" w:rsidRDefault="00336DA9" w:rsidP="00336D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</w:t>
      </w:r>
      <w:r w:rsidR="00DE7977">
        <w:rPr>
          <w:rFonts w:ascii="Times New Roman" w:hAnsi="Times New Roman"/>
          <w:i/>
          <w:sz w:val="20"/>
          <w:szCs w:val="20"/>
          <w:lang w:val="uk-UA"/>
        </w:rPr>
        <w:t>реси заявників  у пунктах 1, 2.</w:t>
      </w:r>
    </w:p>
    <w:p w:rsidR="00336DA9" w:rsidRPr="007C129D" w:rsidRDefault="00336DA9" w:rsidP="00336D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A909E2" w:rsidRPr="00336DA9" w:rsidRDefault="00336DA9" w:rsidP="00336DA9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  <w:r w:rsidR="004E0981"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909E2" w:rsidRDefault="00A909E2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09E2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2605A"/>
    <w:rsid w:val="000561CB"/>
    <w:rsid w:val="00057EF1"/>
    <w:rsid w:val="000619B7"/>
    <w:rsid w:val="00067984"/>
    <w:rsid w:val="00073FC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140F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2DBE"/>
    <w:rsid w:val="00213070"/>
    <w:rsid w:val="00225A08"/>
    <w:rsid w:val="00231F2E"/>
    <w:rsid w:val="00232320"/>
    <w:rsid w:val="00232489"/>
    <w:rsid w:val="00247CBA"/>
    <w:rsid w:val="00256C7A"/>
    <w:rsid w:val="00257FA8"/>
    <w:rsid w:val="002636E5"/>
    <w:rsid w:val="00266B55"/>
    <w:rsid w:val="00292611"/>
    <w:rsid w:val="002B050F"/>
    <w:rsid w:val="002B37E5"/>
    <w:rsid w:val="002D2603"/>
    <w:rsid w:val="002F0691"/>
    <w:rsid w:val="00325B8A"/>
    <w:rsid w:val="00331446"/>
    <w:rsid w:val="003329F6"/>
    <w:rsid w:val="00336DA9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C4C04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50118"/>
    <w:rsid w:val="00751925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09E2"/>
    <w:rsid w:val="00A965C0"/>
    <w:rsid w:val="00A9696A"/>
    <w:rsid w:val="00AA0181"/>
    <w:rsid w:val="00AA64E4"/>
    <w:rsid w:val="00AA75D2"/>
    <w:rsid w:val="00AB0C59"/>
    <w:rsid w:val="00AC06CE"/>
    <w:rsid w:val="00AC46E2"/>
    <w:rsid w:val="00AD2E22"/>
    <w:rsid w:val="00AD77BF"/>
    <w:rsid w:val="00AF3E87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80904"/>
    <w:rsid w:val="00B90BDF"/>
    <w:rsid w:val="00B91619"/>
    <w:rsid w:val="00B91BD8"/>
    <w:rsid w:val="00BB69DF"/>
    <w:rsid w:val="00BB7AA6"/>
    <w:rsid w:val="00BC7F3E"/>
    <w:rsid w:val="00BE21F3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85611"/>
    <w:rsid w:val="00CA13DF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DE207F"/>
    <w:rsid w:val="00DE283E"/>
    <w:rsid w:val="00DE7977"/>
    <w:rsid w:val="00E035F1"/>
    <w:rsid w:val="00E072B6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15FAF"/>
  <w15:docId w15:val="{45D8EB57-A39C-4681-9BD9-782607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2023-04-28T10:25:00Z</cp:lastPrinted>
  <dcterms:created xsi:type="dcterms:W3CDTF">2024-01-22T07:09:00Z</dcterms:created>
  <dcterms:modified xsi:type="dcterms:W3CDTF">2024-01-22T07:09:00Z</dcterms:modified>
</cp:coreProperties>
</file>